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9CC0C9" w14:textId="16E6E57C" w:rsidR="003D42C0" w:rsidRPr="003D42C0" w:rsidRDefault="003D42C0" w:rsidP="003D42C0">
      <w:r w:rsidRPr="003D42C0">
        <w:rPr>
          <w:b/>
          <w:bCs/>
        </w:rPr>
        <w:t xml:space="preserve">Transcript – Cybercrime module </w:t>
      </w:r>
      <w:r w:rsidRPr="003D42C0">
        <w:fldChar w:fldCharType="begin"/>
      </w:r>
      <w:r w:rsidRPr="003D42C0">
        <w:instrText>HYPERLINK "https://1drv.ms/u/s!ADeS2t89L1FdiNsB"</w:instrText>
      </w:r>
      <w:r w:rsidRPr="003D42C0">
        <w:fldChar w:fldCharType="separate"/>
      </w:r>
    </w:p>
    <w:p w14:paraId="6DB60863" w14:textId="77777777" w:rsidR="003D42C0" w:rsidRDefault="003D42C0">
      <w:r>
        <w:fldChar w:fldCharType="end"/>
      </w:r>
      <w:r w:rsidRPr="003D42C0">
        <w:t xml:space="preserve">Hello and thank you for your interest in this video. </w:t>
      </w:r>
    </w:p>
    <w:p w14:paraId="269B1D7E" w14:textId="77777777" w:rsidR="003D42C0" w:rsidRDefault="003D42C0">
      <w:r w:rsidRPr="003D42C0">
        <w:t>I am going to demonstrate a module</w:t>
      </w:r>
      <w:r>
        <w:t>, w</w:t>
      </w:r>
      <w:r w:rsidRPr="003D42C0">
        <w:t xml:space="preserve">hich is called </w:t>
      </w:r>
      <w:r w:rsidRPr="003D42C0">
        <w:rPr>
          <w:i/>
          <w:iCs/>
        </w:rPr>
        <w:t xml:space="preserve">Research Methods </w:t>
      </w:r>
      <w:proofErr w:type="gramStart"/>
      <w:r w:rsidRPr="003D42C0">
        <w:rPr>
          <w:i/>
          <w:iCs/>
        </w:rPr>
        <w:t>And</w:t>
      </w:r>
      <w:proofErr w:type="gramEnd"/>
      <w:r w:rsidRPr="003D42C0">
        <w:rPr>
          <w:i/>
          <w:iCs/>
        </w:rPr>
        <w:t xml:space="preserve"> Research Ethics</w:t>
      </w:r>
      <w:r w:rsidRPr="003D42C0">
        <w:t xml:space="preserve">. It is part of the Master of Science and Cybercrime from the University of </w:t>
      </w:r>
      <w:proofErr w:type="gramStart"/>
      <w:r w:rsidRPr="003D42C0">
        <w:t>Portsmouth</w:t>
      </w:r>
      <w:proofErr w:type="gramEnd"/>
      <w:r w:rsidRPr="003D42C0">
        <w:t xml:space="preserve"> and it is one of the first modules that I built for Cambridge Education Group. </w:t>
      </w:r>
    </w:p>
    <w:p w14:paraId="3A96831F" w14:textId="77777777" w:rsidR="003D42C0" w:rsidRDefault="003D42C0">
      <w:r w:rsidRPr="003D42C0">
        <w:t>This was designed to act as an asynchronous</w:t>
      </w:r>
      <w:r>
        <w:t>,</w:t>
      </w:r>
      <w:r w:rsidRPr="003D42C0">
        <w:t xml:space="preserve"> self-paced workshop on the use of SPSS. In the week</w:t>
      </w:r>
      <w:r>
        <w:t xml:space="preserve"> b</w:t>
      </w:r>
      <w:r w:rsidRPr="003D42C0">
        <w:t xml:space="preserve">efore this one, the students were introduced to quantitative data analysis and this week was about the practical implementation of it using statistical software. </w:t>
      </w:r>
    </w:p>
    <w:p w14:paraId="6B4BBFF7" w14:textId="77777777" w:rsidR="003D42C0" w:rsidRDefault="003D42C0">
      <w:r w:rsidRPr="003D42C0">
        <w:t>We had a lot of content to cover and a series of activities to complete, so we have designed this as a step by step worked example</w:t>
      </w:r>
      <w:r>
        <w:t>,</w:t>
      </w:r>
      <w:r w:rsidRPr="003D42C0">
        <w:t xml:space="preserve"> where the students follow clear guidance to perform simple tasks and</w:t>
      </w:r>
      <w:r>
        <w:t>,</w:t>
      </w:r>
      <w:r w:rsidRPr="003D42C0">
        <w:t xml:space="preserve"> if they so wish</w:t>
      </w:r>
      <w:r>
        <w:t>,</w:t>
      </w:r>
      <w:r w:rsidRPr="003D42C0">
        <w:t xml:space="preserve"> they can compare their output to a video tutorial. </w:t>
      </w:r>
    </w:p>
    <w:p w14:paraId="6E3275BA" w14:textId="77777777" w:rsidR="00A9201F" w:rsidRDefault="003D42C0">
      <w:proofErr w:type="gramStart"/>
      <w:r w:rsidRPr="003D42C0">
        <w:t>So</w:t>
      </w:r>
      <w:proofErr w:type="gramEnd"/>
      <w:r w:rsidRPr="003D42C0">
        <w:t xml:space="preserve"> let's look at this in more detail. The week starts with an introduction to quantitative data analysis tools. We then ask the students to debate the use of statistical software in Social Research</w:t>
      </w:r>
      <w:r>
        <w:t>. T</w:t>
      </w:r>
      <w:r w:rsidRPr="003D42C0">
        <w:t>his gets them warmed up and interested in the topic</w:t>
      </w:r>
      <w:r>
        <w:t>, b</w:t>
      </w:r>
      <w:r w:rsidRPr="003D42C0">
        <w:t>efore</w:t>
      </w:r>
      <w:r>
        <w:t xml:space="preserve"> w</w:t>
      </w:r>
      <w:r w:rsidRPr="003D42C0">
        <w:t xml:space="preserve">e then continue with the interface elements of SPSS. </w:t>
      </w:r>
    </w:p>
    <w:p w14:paraId="41D036E4" w14:textId="77777777" w:rsidR="00A9201F" w:rsidRDefault="003D42C0">
      <w:r w:rsidRPr="003D42C0">
        <w:t>To ensure that the students have all they need, we have put steps and information in place about how to download the tool and how to install it</w:t>
      </w:r>
      <w:r w:rsidR="00A9201F">
        <w:t>. T</w:t>
      </w:r>
      <w:r w:rsidRPr="003D42C0">
        <w:t>o offer more guidance for those with rusty technological skills</w:t>
      </w:r>
      <w:r w:rsidR="00A9201F">
        <w:t>, t</w:t>
      </w:r>
      <w:r w:rsidRPr="003D42C0">
        <w:t xml:space="preserve">here's also a simple interaction on how to launch SPSS. </w:t>
      </w:r>
    </w:p>
    <w:p w14:paraId="5946D77D" w14:textId="77777777" w:rsidR="00A9201F" w:rsidRDefault="003D42C0">
      <w:r w:rsidRPr="003D42C0">
        <w:t>Once they know how to download, install and launch, we teach them what the main interface elements look like, and we have some interactions in place to help with this. Then we invite the students to start entering sample data using worked examples. So</w:t>
      </w:r>
      <w:r w:rsidR="00A9201F">
        <w:t>,</w:t>
      </w:r>
      <w:r w:rsidRPr="003D42C0">
        <w:t xml:space="preserve"> as you can see, we present the </w:t>
      </w:r>
      <w:r w:rsidR="00A9201F" w:rsidRPr="003D42C0">
        <w:t>dataset,</w:t>
      </w:r>
      <w:r w:rsidRPr="003D42C0">
        <w:t xml:space="preserve"> and we ask them to complete a series of tasks. </w:t>
      </w:r>
    </w:p>
    <w:p w14:paraId="00A8BB17" w14:textId="77777777" w:rsidR="00A9201F" w:rsidRDefault="003D42C0">
      <w:r w:rsidRPr="003D42C0">
        <w:t>Once the tasks are complete, we offer a tutorial video for them to cross reference their work</w:t>
      </w:r>
      <w:r w:rsidR="00A9201F">
        <w:t>, i</w:t>
      </w:r>
      <w:r w:rsidRPr="003D42C0">
        <w:t>f they so wish</w:t>
      </w:r>
      <w:r w:rsidR="00A9201F">
        <w:t>. T</w:t>
      </w:r>
      <w:r w:rsidRPr="003D42C0">
        <w:t xml:space="preserve">hese tasks are placed in accordion blogs and students are encouraged to complete them linearly to build confidence with the tool. </w:t>
      </w:r>
    </w:p>
    <w:p w14:paraId="797DCFE6" w14:textId="77777777" w:rsidR="00A9201F" w:rsidRDefault="003D42C0">
      <w:r w:rsidRPr="003D42C0">
        <w:t>This follows techniques that are common in the world of software training and what we have strived to do here is to gradually build up the confidence and independence of the students through the guided practise all the way to the weekly challenge.</w:t>
      </w:r>
    </w:p>
    <w:p w14:paraId="1F031A7E" w14:textId="77777777" w:rsidR="00A9201F" w:rsidRDefault="00A9201F">
      <w:r>
        <w:t>A</w:t>
      </w:r>
      <w:r w:rsidR="003D42C0" w:rsidRPr="003D42C0">
        <w:t xml:space="preserve">lso, as you have probably already noticed, we provide visuals and additional information where required. In the following page we build on what we have already </w:t>
      </w:r>
      <w:r>
        <w:t>taught</w:t>
      </w:r>
      <w:r w:rsidR="003D42C0" w:rsidRPr="003D42C0">
        <w:t xml:space="preserve">, and we invite the students to now think about two scenarios and run some statistics. </w:t>
      </w:r>
    </w:p>
    <w:p w14:paraId="2B339B12" w14:textId="77777777" w:rsidR="00A9201F" w:rsidRDefault="003D42C0">
      <w:r w:rsidRPr="003D42C0">
        <w:t>So</w:t>
      </w:r>
      <w:r w:rsidR="00A9201F">
        <w:t>,</w:t>
      </w:r>
      <w:r w:rsidRPr="003D42C0">
        <w:t xml:space="preserve"> this is no longer just about following steps to execute commands, but we are also asking them to place that information</w:t>
      </w:r>
      <w:r w:rsidR="00A9201F">
        <w:t xml:space="preserve"> i</w:t>
      </w:r>
      <w:r w:rsidRPr="003D42C0">
        <w:t xml:space="preserve">n a specific context. However, as we are still aiming to scaffold the learning, we continue providing guidance and support through video tutorials. </w:t>
      </w:r>
    </w:p>
    <w:p w14:paraId="40BEB3AE" w14:textId="77777777" w:rsidR="00A9201F" w:rsidRDefault="003D42C0">
      <w:r w:rsidRPr="003D42C0">
        <w:t>You can see there was a lot of content to cover this week, but the students can complete this in small, targeted steps, so the work does not feel as daunting. Once we have taught them the basic functions of SPSS, we invite them to repeat these steps and run some statistics on their own, removing any form of instructional videos.</w:t>
      </w:r>
    </w:p>
    <w:p w14:paraId="6DFFD344" w14:textId="77777777" w:rsidR="00A9201F" w:rsidRDefault="003D42C0">
      <w:r w:rsidRPr="003D42C0">
        <w:t xml:space="preserve">To offer some support, however, and to foster peer-to-peer learning, we asked them to compare their answers with those of their peers in the forum, and if they need more guidance, they are also encouraged to seek support from their tutors and their </w:t>
      </w:r>
      <w:proofErr w:type="spellStart"/>
      <w:r w:rsidRPr="003D42C0">
        <w:t>coursemates</w:t>
      </w:r>
      <w:proofErr w:type="spellEnd"/>
      <w:r w:rsidRPr="003D42C0">
        <w:t xml:space="preserve">. </w:t>
      </w:r>
    </w:p>
    <w:p w14:paraId="0A7A1266" w14:textId="77777777" w:rsidR="00A9201F" w:rsidRDefault="003D42C0">
      <w:r w:rsidRPr="003D42C0">
        <w:lastRenderedPageBreak/>
        <w:t xml:space="preserve">Also, to add another level of difficulty to the practical application of SPSS, we provide an optional challenge for those who really want to push themselves with inferential statistics. </w:t>
      </w:r>
    </w:p>
    <w:p w14:paraId="57BD6778" w14:textId="26F138F6" w:rsidR="00B774E5" w:rsidRDefault="003D42C0">
      <w:r w:rsidRPr="003D42C0">
        <w:t>I'm going to skip over the suggested reading and reflection pages and just jump straight to the webinar where you can see that we invite the students to download and open the data set before they join the webinar and this is because we use the webinars to run more influential statistics in real time</w:t>
      </w:r>
      <w:r w:rsidR="00A9201F">
        <w:t xml:space="preserve"> a</w:t>
      </w:r>
      <w:r w:rsidRPr="003D42C0">
        <w:t>nd also to answer any questions that the students might have.</w:t>
      </w:r>
    </w:p>
    <w:sectPr w:rsidR="00B774E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42C0"/>
    <w:rsid w:val="003D42C0"/>
    <w:rsid w:val="00A9201F"/>
    <w:rsid w:val="00B774E5"/>
    <w:rsid w:val="00EA3E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4DCCE3"/>
  <w15:chartTrackingRefBased/>
  <w15:docId w15:val="{0D408AEF-34FC-4FE2-89E7-24DF9CD866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D42C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D42C0"/>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3D42C0"/>
    <w:rPr>
      <w:color w:val="0563C1" w:themeColor="hyperlink"/>
      <w:u w:val="single"/>
    </w:rPr>
  </w:style>
  <w:style w:type="character" w:styleId="UnresolvedMention">
    <w:name w:val="Unresolved Mention"/>
    <w:basedOn w:val="DefaultParagraphFont"/>
    <w:uiPriority w:val="99"/>
    <w:semiHidden/>
    <w:unhideWhenUsed/>
    <w:rsid w:val="003D42C0"/>
    <w:rPr>
      <w:color w:val="605E5C"/>
      <w:shd w:val="clear" w:color="auto" w:fill="E1DFDD"/>
    </w:rPr>
  </w:style>
  <w:style w:type="character" w:styleId="FollowedHyperlink">
    <w:name w:val="FollowedHyperlink"/>
    <w:basedOn w:val="DefaultParagraphFont"/>
    <w:uiPriority w:val="99"/>
    <w:semiHidden/>
    <w:unhideWhenUsed/>
    <w:rsid w:val="003D42C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toredTranscription xmlns="http://schemas.microsoft.com/office/transcription/2022">{"storageType":"DocumentXmlStorage","descriptor":{"transcription":{"transcriptSegments":[{"text":"Hello and thank you for your interest in this video.","language":"en","start":5.45,"end":8.34,"speakerId":0},{"text":"I am going to demonstrate a module.","language":"en","start":10.03,"end":11.93,"speakerId":0},{"text":"Which is called research methods and research ethics.","language":"en","start":12.649999999999999,"end":15.879999999999999,"speakerId":0},{"text":"It is part of the Master of Science and Cybercrime from the University of Portsmouth and it is one of the first modules that I built for Cambridge Education Group.","language":"en","start":16.79,"end":26.36,"speakerId":0},{"text":"This was designed to act as an asynchronous self-paced workshop on the use of SPSS.","language":"en","start":28.189999999999998,"end":35.39,"speakerId":0},{"text":"In the week.","language":"en","start":36.21,"end":36.96,"speakerId":0},{"text":"Before this one, the students were introduced to quantitative data analysis and this week was about the practical implementation of it using statistical software.","language":"en","start":36.97,"end":49.339999999999996,"speakerId":0},{"text":"We had a lot of content to cover and a series of activities to complete, so we have designed this as a step by step worked example where the students follow clear guidance to perform simple tasks and if they so wish they can compare their output to a video tutorial.","language":"en","start":50.53,"end":70.46000000000001,"speakerId":0},{"text":"So let's look at this in more detail. The week starts with an introduction to quantitative data analysis tools.","language":"en","start":70.74,"end":77.77,"speakerId":0},{"text":"We then ask the students to debate the use of statistical software in Social Research.","language":"en","start":79.39999999999999,"end":85.44,"speakerId":0},{"text":"And this gets them warmed up and interested in the topic. Before. We then continue with the interface elements of SPSS.","language":"en","start":86.32,"end":95.19,"speakerId":0},{"text":"To ensure that the students have all they need, we have put steps and information in place about how to download the tool and how to install it to offer more guidance for those with rusty technological skills. There's also a simple interaction on how to launch SPSS.","language":"en","start":96.8,"end":115.16,"speakerId":0},{"text":"Once they know how to download, install and launch, we teach them what the main interface elements look like, and we have some interactions in place to help with this.","language":"en","start":116.39,"end":127.12,"speakerId":0},{"text":"Then we invite the students to start entering sample data using worked examples. So as you can see, we present the data set and we ask them to complete a series of tasks. Once the tasks are complete, we offer a tutorial video for them to cross reference their work.","language":"en","start":138.98999999999998,"end":159.08999999999997,"speakerId":0},{"text":"If they so wish, these tasks are placed in accordion blogs and students are encouraged to complete them linearly to build confidence with the tool.","language":"en","start":159.18,"end":169,"speakerId":0},{"text":"This follows techniques that are common in the world of software training and what we have strived to do here is to gradually build up the confidence and independence of the students through the guided practise all the way to the weekly challenge.","language":"en","start":172.51999999999998,"end":188.10999999999999,"speakerId":0},{"text":"Also, as you have probably already noticed, we provide visuals and additional information where required.","language":"en","start":189.38,"end":196.41,"speakerId":0},{"text":"In the following page we build on what we have already told, and we invite the students to now think about two scenarios and run some statistics. So this is no longer just about following steps to execute commands, but we are also asking them to place that information.","language":"en","start":199.14999999999998,"end":218.89,"speakerId":0},{"text":"In a specific context.","language":"en","start":218.98,"end":220.72,"speakerId":0},{"text":"However, as we are still aiming to scaffold the learning, we continue providing guidance and support through video tutorials.","language":"en","start":222.32,"end":230.93,"speakerId":0},{"text":"You can see there was a lot of content to cover this week, but the students can complete this in small, targeted steps, so the work does not feel as daunting.","language":"en","start":232.63,"end":244.14,"speakerId":0},{"text":"Once we have taught them the basic functions of SPSS, we invite them to repeat these steps that we taught them and run some statistics on their own, removing any form of instructional videos.","language":"en","start":245.26,"end":258.36,"speakerId":0},{"text":"To offer some support, however, and to foster peer-to-peer learning, we asked them to compare their answers with those of their peers in the forum, and if they need more guidance, they are also encouraged to seek support from their tutors and their coursemates.","language":"en","start":259.9,"end":275.58,"speakerId":0},{"text":"Also, to add another level of difficulty to the practical application of SPSS, we provide an optional challenge for those who really want to push themselves with inferential statistics.","language":"en","start":277.82,"end":289.8,"speakerId":0},{"text":"I'm going to skip over the suggested reading and reflection pages and just jump straight to the webinar where you can see that we invite the students to download and open the data set before they join the webinar and this is because we use the webinars to run more influential statistics in real time.","language":"en","start":291.46999999999997,"end":311.40999999999997,"speakerId":0},{"text":"And also to answer any questions that the students might have.","language":"en","start":311.71999999999997,"end":315.23999999999995,"speakerId":0}],"speakerNames":[null]},"audioOneDriveItem":{"driveId":"5d512f3ddfda9237","itemId":"5D512F3DDFDA9237!142721"}}}</storedTranscription>
</file>

<file path=customXml/itemProps1.xml><?xml version="1.0" encoding="utf-8"?>
<ds:datastoreItem xmlns:ds="http://schemas.openxmlformats.org/officeDocument/2006/customXml" ds:itemID="{56986645-B58C-46D2-B94F-701AE46E34F2}">
  <ds:schemaRefs>
    <ds:schemaRef ds:uri="http://schemas.microsoft.com/office/transcription/2022"/>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Pages>
  <Words>599</Words>
  <Characters>3417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Irini Milona</dc:creator>
  <cp:keywords/>
  <dc:description/>
  <cp:lastModifiedBy>Irini Milona</cp:lastModifiedBy>
  <cp:revision>1</cp:revision>
  <dcterms:created xsi:type="dcterms:W3CDTF">2023-09-20T21:40:00Z</dcterms:created>
  <dcterms:modified xsi:type="dcterms:W3CDTF">2023-09-20T21:55:00Z</dcterms:modified>
</cp:coreProperties>
</file>